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medio ambiente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desastres naturales; espiral de viento y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animal; la carne se usa en hamburguesas.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reglas hechas por el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utilizado para alimentar los coches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lugar sin lluvia durante un largo período de tiempo...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reutilización de plástico y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erupciona con lava y ceniza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rey de la jungla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desastres naturales; Cuando el suelo tiembla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cuando los coches se mueven muy lento en la calle y muy cerca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lluvia desborda los ríos y lagos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hábitat donde viven los Tigres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hábitat de las ballenas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encuentran en la naturaleza y no son hechos por el hombre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productos son fabricados por máquinas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la gente tira cosas se llama... (otra palabra para la basura)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mucha lluvia, viento, relámpagos y truenos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el clima de la tierra se calienta cada vez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cuando alguien hace algo una y otra vez sin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mantener algo seguro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desastres naturales; espiral de polvo y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se puede ver algo que viene</w:t>
            </w:r>
          </w:p>
        </w:tc>
      </w:tr>
    </w:tbl>
    <w:p>
      <w:pPr>
        <w:pStyle w:val="WordBankLarge"/>
      </w:pPr>
      <w:r>
        <w:t xml:space="preserve">   el clima     </w:t>
      </w:r>
      <w:r>
        <w:t xml:space="preserve">   un terremoto    </w:t>
      </w:r>
      <w:r>
        <w:t xml:space="preserve">   una inundación     </w:t>
      </w:r>
      <w:r>
        <w:t xml:space="preserve">   una tormenta     </w:t>
      </w:r>
      <w:r>
        <w:t xml:space="preserve">   un tornado     </w:t>
      </w:r>
      <w:r>
        <w:t xml:space="preserve">   un volcán     </w:t>
      </w:r>
      <w:r>
        <w:t xml:space="preserve">   un huracán     </w:t>
      </w:r>
      <w:r>
        <w:t xml:space="preserve">   una sequía     </w:t>
      </w:r>
      <w:r>
        <w:t xml:space="preserve">   proteger     </w:t>
      </w:r>
      <w:r>
        <w:t xml:space="preserve">   predecir     </w:t>
      </w:r>
      <w:r>
        <w:t xml:space="preserve">   una fábrica     </w:t>
      </w:r>
      <w:r>
        <w:t xml:space="preserve">   calentamiente global     </w:t>
      </w:r>
      <w:r>
        <w:t xml:space="preserve">   recursos naturales     </w:t>
      </w:r>
      <w:r>
        <w:t xml:space="preserve">   una ley     </w:t>
      </w:r>
      <w:r>
        <w:t xml:space="preserve">   el reciclaje     </w:t>
      </w:r>
      <w:r>
        <w:t xml:space="preserve">   el tráfico    </w:t>
      </w:r>
      <w:r>
        <w:t xml:space="preserve">   el desperdicio     </w:t>
      </w:r>
      <w:r>
        <w:t xml:space="preserve">   gasolina     </w:t>
      </w:r>
      <w:r>
        <w:t xml:space="preserve">   una vaca     </w:t>
      </w:r>
      <w:r>
        <w:t xml:space="preserve">   la jungla     </w:t>
      </w:r>
      <w:r>
        <w:t xml:space="preserve">   un león     </w:t>
      </w:r>
      <w:r>
        <w:t xml:space="preserve">   el océano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 </dc:title>
  <dcterms:created xsi:type="dcterms:W3CDTF">2021-10-11T06:03:11Z</dcterms:created>
  <dcterms:modified xsi:type="dcterms:W3CDTF">2021-10-11T06:03:11Z</dcterms:modified>
</cp:coreProperties>
</file>