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sun    </w:t>
      </w:r>
      <w:r>
        <w:t xml:space="preserve">   power    </w:t>
      </w:r>
      <w:r>
        <w:t xml:space="preserve">   factory    </w:t>
      </w:r>
      <w:r>
        <w:t xml:space="preserve">   wind turbine    </w:t>
      </w:r>
      <w:r>
        <w:t xml:space="preserve">   wind    </w:t>
      </w:r>
      <w:r>
        <w:t xml:space="preserve">   oil    </w:t>
      </w:r>
      <w:r>
        <w:t xml:space="preserve">   electricity    </w:t>
      </w:r>
      <w:r>
        <w:t xml:space="preserve">   solar    </w:t>
      </w:r>
      <w:r>
        <w:t xml:space="preserve">   energy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2021-10-11T06:17:37Z</dcterms:created>
  <dcterms:modified xsi:type="dcterms:W3CDTF">2021-10-11T06:17:37Z</dcterms:modified>
</cp:coreProperties>
</file>