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entertainment in the 1920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sports    </w:t>
      </w:r>
      <w:r>
        <w:t xml:space="preserve">   charleston    </w:t>
      </w:r>
      <w:r>
        <w:t xml:space="preserve">   dance    </w:t>
      </w:r>
      <w:r>
        <w:t xml:space="preserve">   phonograph    </w:t>
      </w:r>
      <w:r>
        <w:t xml:space="preserve">   broadway    </w:t>
      </w:r>
      <w:r>
        <w:t xml:space="preserve">   ragtime    </w:t>
      </w:r>
      <w:r>
        <w:t xml:space="preserve">   drama    </w:t>
      </w:r>
      <w:r>
        <w:t xml:space="preserve">   comedy    </w:t>
      </w:r>
      <w:r>
        <w:t xml:space="preserve">   films    </w:t>
      </w:r>
      <w:r>
        <w:t xml:space="preserve">   radio    </w:t>
      </w:r>
      <w:r>
        <w:t xml:space="preserve">   music    </w:t>
      </w:r>
      <w:r>
        <w:t xml:space="preserve">   jazz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entertainment in the 1920</dc:title>
  <dcterms:created xsi:type="dcterms:W3CDTF">2021-10-11T06:24:30Z</dcterms:created>
  <dcterms:modified xsi:type="dcterms:W3CDTF">2021-10-11T06:24:30Z</dcterms:modified>
</cp:coreProperties>
</file>