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environment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green    </w:t>
      </w:r>
      <w:r>
        <w:t xml:space="preserve">   fossilfuel    </w:t>
      </w:r>
      <w:r>
        <w:t xml:space="preserve">   compost    </w:t>
      </w:r>
      <w:r>
        <w:t xml:space="preserve">   coal    </w:t>
      </w:r>
      <w:r>
        <w:t xml:space="preserve">   solar    </w:t>
      </w:r>
      <w:r>
        <w:t xml:space="preserve">   waste    </w:t>
      </w:r>
      <w:r>
        <w:t xml:space="preserve">   recycle    </w:t>
      </w:r>
      <w:r>
        <w:t xml:space="preserve">   toxic    </w:t>
      </w:r>
      <w:r>
        <w:t xml:space="preserve">   environment    </w:t>
      </w:r>
      <w:r>
        <w:t xml:space="preserve">   endangered    </w:t>
      </w:r>
      <w:r>
        <w:t xml:space="preserve">   atmosphere    </w:t>
      </w:r>
      <w:r>
        <w:t xml:space="preserve">  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</dc:title>
  <dcterms:created xsi:type="dcterms:W3CDTF">2021-10-11T06:25:27Z</dcterms:created>
  <dcterms:modified xsi:type="dcterms:W3CDTF">2021-10-11T06:25:27Z</dcterms:modified>
</cp:coreProperties>
</file>