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 and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denature    </w:t>
      </w:r>
      <w:r>
        <w:t xml:space="preserve">   oesophagus    </w:t>
      </w:r>
      <w:r>
        <w:t xml:space="preserve">   lipid    </w:t>
      </w:r>
      <w:r>
        <w:t xml:space="preserve">   aminoacid    </w:t>
      </w:r>
      <w:r>
        <w:t xml:space="preserve">   tongue    </w:t>
      </w:r>
      <w:r>
        <w:t xml:space="preserve">   acid    </w:t>
      </w:r>
      <w:r>
        <w:t xml:space="preserve">   bile    </w:t>
      </w:r>
      <w:r>
        <w:t xml:space="preserve">   intestine    </w:t>
      </w:r>
      <w:r>
        <w:t xml:space="preserve">   specific    </w:t>
      </w:r>
      <w:r>
        <w:t xml:space="preserve">   lockandkey    </w:t>
      </w:r>
      <w:r>
        <w:t xml:space="preserve">   optimum    </w:t>
      </w:r>
      <w:r>
        <w:t xml:space="preserve">   starch    </w:t>
      </w:r>
      <w:r>
        <w:t xml:space="preserve">   protein    </w:t>
      </w:r>
      <w:r>
        <w:t xml:space="preserve">   activesite    </w:t>
      </w:r>
      <w:r>
        <w:t xml:space="preserve">   products    </w:t>
      </w:r>
      <w:r>
        <w:t xml:space="preserve">   substrate    </w:t>
      </w:r>
      <w:r>
        <w:t xml:space="preserve">   absorb    </w:t>
      </w:r>
      <w:r>
        <w:t xml:space="preserve">   soluble    </w:t>
      </w:r>
      <w:r>
        <w:t xml:space="preserve">   amylase    </w:t>
      </w:r>
      <w:r>
        <w:t xml:space="preserve">   protease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 and digestion</dc:title>
  <dcterms:created xsi:type="dcterms:W3CDTF">2021-10-11T06:27:47Z</dcterms:created>
  <dcterms:modified xsi:type="dcterms:W3CDTF">2021-10-11T06:27:47Z</dcterms:modified>
</cp:coreProperties>
</file>