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establishing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northwest passage    </w:t>
      </w:r>
      <w:r>
        <w:t xml:space="preserve">   charter    </w:t>
      </w:r>
      <w:r>
        <w:t xml:space="preserve">   debtors    </w:t>
      </w:r>
      <w:r>
        <w:t xml:space="preserve">   cash crops    </w:t>
      </w:r>
      <w:r>
        <w:t xml:space="preserve">   subsistence farming    </w:t>
      </w:r>
      <w:r>
        <w:t xml:space="preserve">   religious freedom    </w:t>
      </w:r>
      <w:r>
        <w:t xml:space="preserve">   representative government    </w:t>
      </w:r>
      <w:r>
        <w:t xml:space="preserve">   mercantilism    </w:t>
      </w:r>
      <w:r>
        <w:t xml:space="preserve">   capitalism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establishing the colonies</dc:title>
  <dcterms:created xsi:type="dcterms:W3CDTF">2021-10-11T06:30:38Z</dcterms:created>
  <dcterms:modified xsi:type="dcterms:W3CDTF">2021-10-11T06:30:38Z</dcterms:modified>
</cp:coreProperties>
</file>