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 and legal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sustance abuse    </w:t>
      </w:r>
      <w:r>
        <w:t xml:space="preserve">   criminal law    </w:t>
      </w:r>
      <w:r>
        <w:t xml:space="preserve">   slander    </w:t>
      </w:r>
      <w:r>
        <w:t xml:space="preserve">   residents rights    </w:t>
      </w:r>
      <w:r>
        <w:t xml:space="preserve">   protected health info    </w:t>
      </w:r>
      <w:r>
        <w:t xml:space="preserve">   psychological abuse    </w:t>
      </w:r>
      <w:r>
        <w:t xml:space="preserve">   natcep    </w:t>
      </w:r>
      <w:r>
        <w:t xml:space="preserve">   misappropriation    </w:t>
      </w:r>
      <w:r>
        <w:t xml:space="preserve">   mandated reporters    </w:t>
      </w:r>
      <w:r>
        <w:t xml:space="preserve">   passive neglect    </w:t>
      </w:r>
      <w:r>
        <w:t xml:space="preserve">   assult    </w:t>
      </w:r>
      <w:r>
        <w:t xml:space="preserve">   battery    </w:t>
      </w:r>
      <w:r>
        <w:t xml:space="preserve">   invasion of privacy    </w:t>
      </w:r>
      <w:r>
        <w:t xml:space="preserve">   financial abuse    </w:t>
      </w:r>
      <w:r>
        <w:t xml:space="preserve">   etiquette    </w:t>
      </w:r>
      <w:r>
        <w:t xml:space="preserve">   false imprisonment    </w:t>
      </w:r>
      <w:r>
        <w:t xml:space="preserve">   dnr    </w:t>
      </w:r>
      <w:r>
        <w:t xml:space="preserve">   domestic violence    </w:t>
      </w:r>
      <w:r>
        <w:t xml:space="preserve">   civil law    </w:t>
      </w:r>
      <w:r>
        <w:t xml:space="preserve">   active neglect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and legal issues</dc:title>
  <dcterms:created xsi:type="dcterms:W3CDTF">2021-10-11T06:32:17Z</dcterms:created>
  <dcterms:modified xsi:type="dcterms:W3CDTF">2021-10-11T06:32:17Z</dcterms:modified>
</cp:coreProperties>
</file>