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 and the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administrative law    </w:t>
      </w:r>
      <w:r>
        <w:t xml:space="preserve">   common law    </w:t>
      </w:r>
      <w:r>
        <w:t xml:space="preserve">   compassion    </w:t>
      </w:r>
      <w:r>
        <w:t xml:space="preserve">   constitution    </w:t>
      </w:r>
      <w:r>
        <w:t xml:space="preserve">   ethics    </w:t>
      </w:r>
      <w:r>
        <w:t xml:space="preserve">   honesty    </w:t>
      </w:r>
      <w:r>
        <w:t xml:space="preserve">   intergrity    </w:t>
      </w:r>
      <w:r>
        <w:t xml:space="preserve">   justice    </w:t>
      </w:r>
      <w:r>
        <w:t xml:space="preserve">   law    </w:t>
      </w:r>
      <w:r>
        <w:t xml:space="preserve">   legislates    </w:t>
      </w:r>
      <w:r>
        <w:t xml:space="preserve">   morality    </w:t>
      </w:r>
      <w:r>
        <w:t xml:space="preserve">   precedent    </w:t>
      </w:r>
      <w:r>
        <w:t xml:space="preserve">   statutes    </w:t>
      </w:r>
      <w:r>
        <w:t xml:space="preserve">   unconstitutional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and the law </dc:title>
  <dcterms:created xsi:type="dcterms:W3CDTF">2021-10-11T06:32:20Z</dcterms:created>
  <dcterms:modified xsi:type="dcterms:W3CDTF">2021-10-11T06:32:20Z</dcterms:modified>
</cp:coreProperties>
</file>