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ezemidlalo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bhukuda    </w:t>
      </w:r>
      <w:r>
        <w:t xml:space="preserve">   gijima    </w:t>
      </w:r>
      <w:r>
        <w:t xml:space="preserve">   gwedla    </w:t>
      </w:r>
      <w:r>
        <w:t xml:space="preserve">   ibholalezinyawo    </w:t>
      </w:r>
      <w:r>
        <w:t xml:space="preserve">   ikhilikithi    </w:t>
      </w:r>
      <w:r>
        <w:t xml:space="preserve">   khahlela    </w:t>
      </w:r>
      <w:r>
        <w:t xml:space="preserve">   phonsa    </w:t>
      </w:r>
      <w:r>
        <w:t xml:space="preserve">   ukusubatha    </w:t>
      </w:r>
      <w:r>
        <w:t xml:space="preserve">   umdlali    </w:t>
      </w:r>
      <w:r>
        <w:t xml:space="preserve">   umqeqeshi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ezemidlalo</dc:title>
  <dcterms:created xsi:type="dcterms:W3CDTF">2021-10-11T06:41:27Z</dcterms:created>
  <dcterms:modified xsi:type="dcterms:W3CDTF">2021-10-11T06:41:27Z</dcterms:modified>
</cp:coreProperties>
</file>