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growing    </w:t>
      </w:r>
      <w:r>
        <w:t xml:space="preserve">   pineapples    </w:t>
      </w:r>
      <w:r>
        <w:t xml:space="preserve">   oranges    </w:t>
      </w:r>
      <w:r>
        <w:t xml:space="preserve">   strawberries    </w:t>
      </w:r>
      <w:r>
        <w:t xml:space="preserve">   marmalade    </w:t>
      </w:r>
      <w:r>
        <w:t xml:space="preserve">   coffee    </w:t>
      </w:r>
      <w:r>
        <w:t xml:space="preserve">   tea    </w:t>
      </w:r>
      <w:r>
        <w:t xml:space="preserve">   bananas    </w:t>
      </w:r>
      <w:r>
        <w:t xml:space="preserve">   chocolate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2021-10-11T06:43:25Z</dcterms:created>
  <dcterms:modified xsi:type="dcterms:W3CDTF">2021-10-11T06:43:25Z</dcterms:modified>
</cp:coreProperties>
</file>