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paid    </w:t>
      </w:r>
      <w:r>
        <w:t xml:space="preserve">   fair    </w:t>
      </w:r>
      <w:r>
        <w:t xml:space="preserve">   companies    </w:t>
      </w:r>
      <w:r>
        <w:t xml:space="preserve">   Global    </w:t>
      </w:r>
      <w:r>
        <w:t xml:space="preserve">   conditions    </w:t>
      </w:r>
      <w:r>
        <w:t xml:space="preserve">   charity    </w:t>
      </w:r>
      <w:r>
        <w:t xml:space="preserve">   local    </w:t>
      </w:r>
      <w:r>
        <w:t xml:space="preserve">   producers    </w:t>
      </w:r>
      <w:r>
        <w:t xml:space="preserve">   sell    </w:t>
      </w:r>
      <w:r>
        <w:t xml:space="preserve">   money    </w:t>
      </w:r>
      <w:r>
        <w:t xml:space="preserve">   development    </w:t>
      </w:r>
      <w:r>
        <w:t xml:space="preserve">   starving    </w:t>
      </w:r>
      <w:r>
        <w:t xml:space="preserve">   countries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2021-10-11T06:43:47Z</dcterms:created>
  <dcterms:modified xsi:type="dcterms:W3CDTF">2021-10-11T06:43:47Z</dcterms:modified>
</cp:coreProperties>
</file>