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confused    </w:t>
      </w:r>
      <w:r>
        <w:t xml:space="preserve">   values    </w:t>
      </w:r>
      <w:r>
        <w:t xml:space="preserve">   goals    </w:t>
      </w:r>
      <w:r>
        <w:t xml:space="preserve">   supporting    </w:t>
      </w:r>
      <w:r>
        <w:t xml:space="preserve">   caring    </w:t>
      </w:r>
      <w:r>
        <w:t xml:space="preserve">   abusive    </w:t>
      </w:r>
      <w:r>
        <w:t xml:space="preserve">   loving    </w:t>
      </w:r>
      <w:r>
        <w:t xml:space="preserve">   fullhouse    </w:t>
      </w:r>
      <w:r>
        <w:t xml:space="preserve">   unhealthy    </w:t>
      </w:r>
      <w:r>
        <w:t xml:space="preserve">   healthy    </w:t>
      </w:r>
      <w:r>
        <w:t xml:space="preserve">   teens    </w:t>
      </w:r>
      <w:r>
        <w:t xml:space="preserve">   Smartgoals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</dc:title>
  <dcterms:created xsi:type="dcterms:W3CDTF">2021-10-12T20:44:17Z</dcterms:created>
  <dcterms:modified xsi:type="dcterms:W3CDTF">2021-10-12T20:44:17Z</dcterms:modified>
</cp:coreProperties>
</file>