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desings    </w:t>
      </w:r>
      <w:r>
        <w:t xml:space="preserve">   knock off    </w:t>
      </w:r>
      <w:r>
        <w:t xml:space="preserve">   runway    </w:t>
      </w:r>
      <w:r>
        <w:t xml:space="preserve">   catwalk    </w:t>
      </w:r>
      <w:r>
        <w:t xml:space="preserve">   Zara    </w:t>
      </w:r>
      <w:r>
        <w:t xml:space="preserve">   shoes    </w:t>
      </w:r>
      <w:r>
        <w:t xml:space="preserve">   China    </w:t>
      </w:r>
      <w:r>
        <w:t xml:space="preserve">   money    </w:t>
      </w:r>
      <w:r>
        <w:t xml:space="preserve">   trends    </w:t>
      </w:r>
      <w:r>
        <w:t xml:space="preserve">   clothes    </w:t>
      </w:r>
      <w:r>
        <w:t xml:space="preserve">   shop    </w:t>
      </w:r>
      <w:r>
        <w:t xml:space="preserve">   fast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fashion </dc:title>
  <dcterms:created xsi:type="dcterms:W3CDTF">2021-10-11T06:53:03Z</dcterms:created>
  <dcterms:modified xsi:type="dcterms:W3CDTF">2021-10-11T06:53:03Z</dcterms:modified>
</cp:coreProperties>
</file>