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ambulance    </w:t>
      </w:r>
      <w:r>
        <w:t xml:space="preserve">   breathing    </w:t>
      </w:r>
      <w:r>
        <w:t xml:space="preserve">   unconscious    </w:t>
      </w:r>
      <w:r>
        <w:t xml:space="preserve">   sunburn    </w:t>
      </w:r>
      <w:r>
        <w:t xml:space="preserve">   recovery    </w:t>
      </w:r>
      <w:r>
        <w:t xml:space="preserve">   treatment    </w:t>
      </w:r>
      <w:r>
        <w:t xml:space="preserve">   danger    </w:t>
      </w:r>
      <w:r>
        <w:t xml:space="preserve">   burns    </w:t>
      </w:r>
      <w:r>
        <w:t xml:space="preserve">   bandage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</dc:title>
  <dcterms:created xsi:type="dcterms:W3CDTF">2021-10-11T07:08:01Z</dcterms:created>
  <dcterms:modified xsi:type="dcterms:W3CDTF">2021-10-11T07:08:01Z</dcterms:modified>
</cp:coreProperties>
</file>