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a fingerprint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has....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has this its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a crime was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a dead body gose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kills someone the are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 has them but they are all different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investigates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an investigator does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help you not go to 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you go before going to 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 investigator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dose a crime theyare....</w:t>
            </w:r>
          </w:p>
        </w:tc>
      </w:tr>
    </w:tbl>
    <w:p>
      <w:pPr>
        <w:pStyle w:val="WordBankSmall"/>
      </w:pPr>
      <w:r>
        <w:t xml:space="preserve">   investigate    </w:t>
      </w:r>
      <w:r>
        <w:t xml:space="preserve">   Blood    </w:t>
      </w:r>
      <w:r>
        <w:t xml:space="preserve">   Fingerprint    </w:t>
      </w:r>
      <w:r>
        <w:t xml:space="preserve">   footprint    </w:t>
      </w:r>
      <w:r>
        <w:t xml:space="preserve">   Investigator    </w:t>
      </w:r>
      <w:r>
        <w:t xml:space="preserve">   Crime scene    </w:t>
      </w:r>
      <w:r>
        <w:t xml:space="preserve">   Murder    </w:t>
      </w:r>
      <w:r>
        <w:t xml:space="preserve">   Body bag    </w:t>
      </w:r>
      <w:r>
        <w:t xml:space="preserve">   Detective    </w:t>
      </w:r>
      <w:r>
        <w:t xml:space="preserve">   Guilty    </w:t>
      </w:r>
      <w:r>
        <w:t xml:space="preserve">   DNA    </w:t>
      </w:r>
      <w:r>
        <w:t xml:space="preserve">   Lawyers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</dc:title>
  <dcterms:created xsi:type="dcterms:W3CDTF">2021-10-11T07:23:20Z</dcterms:created>
  <dcterms:modified xsi:type="dcterms:W3CDTF">2021-10-11T07:23:20Z</dcterms:modified>
</cp:coreProperties>
</file>