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frites    </w:t>
      </w:r>
      <w:r>
        <w:t xml:space="preserve">   macaroons    </w:t>
      </w:r>
      <w:r>
        <w:t xml:space="preserve">   croque madames    </w:t>
      </w:r>
      <w:r>
        <w:t xml:space="preserve">   croque monsiers    </w:t>
      </w:r>
      <w:r>
        <w:t xml:space="preserve">   eclaire    </w:t>
      </w:r>
      <w:r>
        <w:t xml:space="preserve">   crepe    </w:t>
      </w:r>
      <w:r>
        <w:t xml:space="preserve">   ratatouille    </w:t>
      </w:r>
      <w:r>
        <w:t xml:space="preserve">   chocolat chaud    </w:t>
      </w:r>
      <w:r>
        <w:t xml:space="preserve">   pain au chocolat    </w:t>
      </w:r>
      <w:r>
        <w:t xml:space="preserve">   pain    </w:t>
      </w:r>
      <w:r>
        <w:t xml:space="preserve">   croissant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foods</dc:title>
  <dcterms:created xsi:type="dcterms:W3CDTF">2021-10-11T07:33:15Z</dcterms:created>
  <dcterms:modified xsi:type="dcterms:W3CDTF">2021-10-11T07:33:15Z</dcterms:modified>
</cp:coreProperties>
</file>