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records    </w:t>
      </w:r>
      <w:r>
        <w:t xml:space="preserve">   king    </w:t>
      </w:r>
      <w:r>
        <w:t xml:space="preserve">   ruler    </w:t>
      </w:r>
      <w:r>
        <w:t xml:space="preserve">   monarchy    </w:t>
      </w:r>
      <w:r>
        <w:t xml:space="preserve">   assasination    </w:t>
      </w:r>
      <w:r>
        <w:t xml:space="preserve">   princess    </w:t>
      </w:r>
      <w:r>
        <w:t xml:space="preserve">   french    </w:t>
      </w:r>
      <w:r>
        <w:t xml:space="preserve">   revolution    </w:t>
      </w:r>
      <w:r>
        <w:t xml:space="preserve">   jacques louis david    </w:t>
      </w:r>
      <w:r>
        <w:t xml:space="preserve">   marie antoinette    </w:t>
      </w:r>
      <w:r>
        <w:t xml:space="preserve">   king louis XVI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2021-10-11T07:33:16Z</dcterms:created>
  <dcterms:modified xsi:type="dcterms:W3CDTF">2021-10-11T07:33:16Z</dcterms:modified>
</cp:coreProperties>
</file>