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/ge/ /dge/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bandage    </w:t>
      </w:r>
      <w:r>
        <w:t xml:space="preserve">   spillage    </w:t>
      </w:r>
      <w:r>
        <w:t xml:space="preserve">   hostage    </w:t>
      </w:r>
      <w:r>
        <w:t xml:space="preserve">   village    </w:t>
      </w:r>
      <w:r>
        <w:t xml:space="preserve">   fringe    </w:t>
      </w:r>
      <w:r>
        <w:t xml:space="preserve">   language    </w:t>
      </w:r>
      <w:r>
        <w:t xml:space="preserve">   fridge    </w:t>
      </w:r>
      <w:r>
        <w:t xml:space="preserve">   orange    </w:t>
      </w:r>
      <w:r>
        <w:t xml:space="preserve">   judge    </w:t>
      </w:r>
      <w:r>
        <w:t xml:space="preserve">   nudge    </w:t>
      </w:r>
      <w:r>
        <w:t xml:space="preserve">   smudge    </w:t>
      </w:r>
      <w:r>
        <w:t xml:space="preserve">   trudge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/ge/ /dge/</dc:title>
  <dcterms:created xsi:type="dcterms:W3CDTF">2021-10-10T23:53:28Z</dcterms:created>
  <dcterms:modified xsi:type="dcterms:W3CDTF">2021-10-10T23:53:28Z</dcterms:modified>
</cp:coreProperties>
</file>