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gender &amp; number agreement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UNOS    </w:t>
      </w:r>
      <w:r>
        <w:t xml:space="preserve">   UNA    </w:t>
      </w:r>
      <w:r>
        <w:t xml:space="preserve">   UN    </w:t>
      </w:r>
      <w:r>
        <w:t xml:space="preserve">   NUMBER    </w:t>
      </w:r>
      <w:r>
        <w:t xml:space="preserve">   LOS    </w:t>
      </w:r>
      <w:r>
        <w:t xml:space="preserve">   LAS    </w:t>
      </w:r>
      <w:r>
        <w:t xml:space="preserve">   LA    </w:t>
      </w:r>
      <w:r>
        <w:t xml:space="preserve">   INDEFINITE    </w:t>
      </w:r>
      <w:r>
        <w:t xml:space="preserve">   GENDER    </w:t>
      </w:r>
      <w:r>
        <w:t xml:space="preserve">   EL    </w:t>
      </w:r>
      <w:r>
        <w:t xml:space="preserve">   DEFINITE    </w:t>
      </w:r>
      <w:r>
        <w:t xml:space="preserve">   AGREEMENT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&amp; number agreement </dc:title>
  <dcterms:created xsi:type="dcterms:W3CDTF">2021-10-11T07:48:21Z</dcterms:created>
  <dcterms:modified xsi:type="dcterms:W3CDTF">2021-10-11T07:48:21Z</dcterms:modified>
</cp:coreProperties>
</file>