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high ground    </w:t>
      </w:r>
      <w:r>
        <w:t xml:space="preserve">   landforms    </w:t>
      </w:r>
      <w:r>
        <w:t xml:space="preserve">   waterfall    </w:t>
      </w:r>
      <w:r>
        <w:t xml:space="preserve">   v shaped valley    </w:t>
      </w:r>
      <w:r>
        <w:t xml:space="preserve">   tributary    </w:t>
      </w:r>
      <w:r>
        <w:t xml:space="preserve">   estuary    </w:t>
      </w:r>
      <w:r>
        <w:t xml:space="preserve">   delta    </w:t>
      </w:r>
      <w:r>
        <w:t xml:space="preserve">   deposition    </w:t>
      </w:r>
      <w:r>
        <w:t xml:space="preserve">   transportation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2021-10-11T07:54:44Z</dcterms:created>
  <dcterms:modified xsi:type="dcterms:W3CDTF">2021-10-11T07:54:44Z</dcterms:modified>
</cp:coreProperties>
</file>