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square units (units^ ) in the interior of a figure.  (L x 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3-D figure with 2 triangular faces and 3 rectangular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cubic units needed to fill a three-dimensional figure. (L x W x 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surface of a solid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pattern that can be folded into a 3-D figure; it shows each surface of the solid figure it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3-D figure with six rectangular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with 2 pairs of opposite sides that are parallel and with opposite sides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flat shape that has length and width.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polygon with 4 sides and 4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that has length, width, and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3-D figure with a polygon base and all other faces are triangles that meet at a common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bottom face of a 3-D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quadrilateral with exactly 1 pair of parallel sides</w:t>
            </w:r>
          </w:p>
        </w:tc>
      </w:tr>
    </w:tbl>
    <w:p>
      <w:pPr>
        <w:pStyle w:val="WordBankMedium"/>
      </w:pPr>
      <w:r>
        <w:t xml:space="preserve">   area    </w:t>
      </w:r>
      <w:r>
        <w:t xml:space="preserve">   quadrilateral    </w:t>
      </w:r>
      <w:r>
        <w:t xml:space="preserve">   parallelogram    </w:t>
      </w:r>
      <w:r>
        <w:t xml:space="preserve">   volume    </w:t>
      </w:r>
      <w:r>
        <w:t xml:space="preserve">   rectangular prism    </w:t>
      </w:r>
      <w:r>
        <w:t xml:space="preserve">   trapezoid    </w:t>
      </w:r>
      <w:r>
        <w:t xml:space="preserve">   face    </w:t>
      </w:r>
      <w:r>
        <w:t xml:space="preserve">   net    </w:t>
      </w:r>
      <w:r>
        <w:t xml:space="preserve">   3-D figure    </w:t>
      </w:r>
      <w:r>
        <w:t xml:space="preserve">   triangular prism    </w:t>
      </w:r>
      <w:r>
        <w:t xml:space="preserve">   2D figure    </w:t>
      </w:r>
      <w:r>
        <w:t xml:space="preserve">   Base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2021-10-11T07:55:55Z</dcterms:created>
  <dcterms:modified xsi:type="dcterms:W3CDTF">2021-10-11T07:55:55Z</dcterms:modified>
</cp:coreProperties>
</file>