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 luck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that directs sound waves to the seafloor at an angle, so that the sides of underwater hills and other topographic features can be mapped.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where the lower end of a freshwater river or stream enters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current flowing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rhythmic movement that carries energy through space or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shallowest part of a continental margin extending seaward from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Plots changing water temperatures with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sloping band if sand,pebbles,gravel,or mud at 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Rapidly flowing water currents along the bottom of the sea that carry heavy loads of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prominent features of the ocean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 ridges of sand or other sediments deposited or shaped by the longshore current.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 of the southern hemisphere is covered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shallow water offshore lies above a sand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collapsing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rapidly decreasing temperatures with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Plains covered with hundreds of meters of fine grained muddy sediments and sedimentary rocks that were deposited on top of basaltic volcanic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gently sloping accumulation of deposits from turbidity currents that forms at the base of the continental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level if the oceans'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submerged basaltic volcanoes more than 1km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the water in the world is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amount of dissolved salts in seawater.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Submerged parts of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ridges of sand or other sediments deposited or shaped by the long shore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entific study of the Earth?</w:t>
            </w:r>
          </w:p>
        </w:tc>
      </w:tr>
    </w:tbl>
    <w:p>
      <w:pPr>
        <w:pStyle w:val="WordBankLarge"/>
      </w:pPr>
      <w:r>
        <w:t xml:space="preserve">   Oceanography     </w:t>
      </w:r>
      <w:r>
        <w:t xml:space="preserve">   Side-Scan Sonar     </w:t>
      </w:r>
      <w:r>
        <w:t xml:space="preserve">   Sea Level    </w:t>
      </w:r>
      <w:r>
        <w:t xml:space="preserve">   ninety seven    </w:t>
      </w:r>
      <w:r>
        <w:t xml:space="preserve">   Eighty one    </w:t>
      </w:r>
      <w:r>
        <w:t xml:space="preserve">   Temperature Profile    </w:t>
      </w:r>
      <w:r>
        <w:t xml:space="preserve">   Thermocline    </w:t>
      </w:r>
      <w:r>
        <w:t xml:space="preserve">   Wave    </w:t>
      </w:r>
      <w:r>
        <w:t xml:space="preserve">   Crest    </w:t>
      </w:r>
      <w:r>
        <w:t xml:space="preserve">   trough    </w:t>
      </w:r>
      <w:r>
        <w:t xml:space="preserve">   breakers    </w:t>
      </w:r>
      <w:r>
        <w:t xml:space="preserve">   Salinity    </w:t>
      </w:r>
      <w:r>
        <w:t xml:space="preserve">   Beach    </w:t>
      </w:r>
      <w:r>
        <w:t xml:space="preserve">   Estuary    </w:t>
      </w:r>
      <w:r>
        <w:t xml:space="preserve">   Longshore bar    </w:t>
      </w:r>
      <w:r>
        <w:t xml:space="preserve">   longshore current    </w:t>
      </w:r>
      <w:r>
        <w:t xml:space="preserve">   Barrier islands    </w:t>
      </w:r>
      <w:r>
        <w:t xml:space="preserve">   Continental margins    </w:t>
      </w:r>
      <w:r>
        <w:t xml:space="preserve">   Continental shelf    </w:t>
      </w:r>
      <w:r>
        <w:t xml:space="preserve">   Turbidity Currents    </w:t>
      </w:r>
      <w:r>
        <w:t xml:space="preserve">   Continental rise    </w:t>
      </w:r>
      <w:r>
        <w:t xml:space="preserve">   abyssal plains    </w:t>
      </w:r>
      <w:r>
        <w:t xml:space="preserve">   Mid ocean Ridges    </w:t>
      </w:r>
      <w:r>
        <w:t xml:space="preserve">   Seamounts    </w:t>
      </w:r>
      <w:r>
        <w:t xml:space="preserve">   Barrier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luck </dc:title>
  <dcterms:created xsi:type="dcterms:W3CDTF">2021-10-11T08:09:53Z</dcterms:created>
  <dcterms:modified xsi:type="dcterms:W3CDTF">2021-10-11T08:09:53Z</dcterms:modified>
</cp:coreProperties>
</file>