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flashback    </w:t>
      </w:r>
      <w:r>
        <w:t xml:space="preserve">   foreshadowing    </w:t>
      </w:r>
      <w:r>
        <w:t xml:space="preserve">   sequence    </w:t>
      </w:r>
      <w:r>
        <w:t xml:space="preserve">   immigrant    </w:t>
      </w:r>
      <w:r>
        <w:t xml:space="preserve">   mischief    </w:t>
      </w:r>
      <w:r>
        <w:t xml:space="preserve">   cider    </w:t>
      </w:r>
      <w:r>
        <w:t xml:space="preserve">   harvest    </w:t>
      </w:r>
      <w:r>
        <w:t xml:space="preserve">   scary    </w:t>
      </w:r>
      <w:r>
        <w:t xml:space="preserve">   autumn    </w:t>
      </w:r>
      <w:r>
        <w:t xml:space="preserve">   haunted    </w:t>
      </w:r>
      <w:r>
        <w:t xml:space="preserve">   frightening    </w:t>
      </w:r>
      <w:r>
        <w:t xml:space="preserve">   ghoulish    </w:t>
      </w:r>
      <w:r>
        <w:t xml:space="preserve">   foliage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2021-10-11T08:30:24Z</dcterms:created>
  <dcterms:modified xsi:type="dcterms:W3CDTF">2021-10-11T08:30:24Z</dcterms:modified>
</cp:coreProperties>
</file>