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self confidence    </w:t>
      </w:r>
      <w:r>
        <w:t xml:space="preserve">   understanding    </w:t>
      </w:r>
      <w:r>
        <w:t xml:space="preserve">   problem solving    </w:t>
      </w:r>
      <w:r>
        <w:t xml:space="preserve">   communication    </w:t>
      </w:r>
      <w:r>
        <w:t xml:space="preserve">   anger control    </w:t>
      </w:r>
      <w:r>
        <w:t xml:space="preserve">   individuality    </w:t>
      </w:r>
      <w:r>
        <w:t xml:space="preserve">   mutual respect    </w:t>
      </w:r>
      <w:r>
        <w:t xml:space="preserve">   respect    </w:t>
      </w:r>
      <w:r>
        <w:t xml:space="preserve">   compromise    </w:t>
      </w:r>
      <w:r>
        <w:t xml:space="preserve">   trust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2021-10-11T08:52:47Z</dcterms:created>
  <dcterms:modified xsi:type="dcterms:W3CDTF">2021-10-11T08:52:47Z</dcterms:modified>
</cp:coreProperties>
</file>