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hernando de soto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north america    </w:t>
      </w:r>
      <w:r>
        <w:t xml:space="preserve">   arkansas    </w:t>
      </w:r>
      <w:r>
        <w:t xml:space="preserve">   isabel de bobadilla    </w:t>
      </w:r>
      <w:r>
        <w:t xml:space="preserve">   luis de moscoso alvarado    </w:t>
      </w:r>
      <w:r>
        <w:t xml:space="preserve">   mississippi river    </w:t>
      </w:r>
      <w:r>
        <w:t xml:space="preserve">   explored    </w:t>
      </w:r>
      <w:r>
        <w:t xml:space="preserve">   florida    </w:t>
      </w:r>
      <w:r>
        <w:t xml:space="preserve">   cuba    </w:t>
      </w:r>
      <w:r>
        <w:t xml:space="preserve">   gold    </w:t>
      </w:r>
      <w:r>
        <w:t xml:space="preserve">   hernando de soto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hernando de soto</dc:title>
  <dcterms:created xsi:type="dcterms:W3CDTF">2021-10-11T08:57:30Z</dcterms:created>
  <dcterms:modified xsi:type="dcterms:W3CDTF">2021-10-11T08:57:30Z</dcterms:modified>
</cp:coreProperties>
</file>