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they're    </w:t>
      </w:r>
      <w:r>
        <w:t xml:space="preserve">   saw    </w:t>
      </w:r>
      <w:r>
        <w:t xml:space="preserve">   was    </w:t>
      </w:r>
      <w:r>
        <w:t xml:space="preserve">   their    </w:t>
      </w:r>
      <w:r>
        <w:t xml:space="preserve">   they    </w:t>
      </w:r>
      <w:r>
        <w:t xml:space="preserve">   then    </w:t>
      </w:r>
      <w:r>
        <w:t xml:space="preserve">   there    </w:t>
      </w:r>
      <w:r>
        <w:t xml:space="preserve">   who    </w:t>
      </w:r>
      <w:r>
        <w:t xml:space="preserve">   why    </w:t>
      </w:r>
      <w:r>
        <w:t xml:space="preserve">   what    </w:t>
      </w:r>
      <w:r>
        <w:t xml:space="preserve">   where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2021-11-12T03:45:58Z</dcterms:created>
  <dcterms:modified xsi:type="dcterms:W3CDTF">2021-11-12T03:45:58Z</dcterms:modified>
</cp:coreProperties>
</file>