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my    </w:t>
      </w:r>
      <w:r>
        <w:t xml:space="preserve">   and    </w:t>
      </w:r>
      <w:r>
        <w:t xml:space="preserve">   big    </w:t>
      </w:r>
      <w:r>
        <w:t xml:space="preserve">   you    </w:t>
      </w:r>
      <w:r>
        <w:t xml:space="preserve">   went    </w:t>
      </w:r>
      <w:r>
        <w:t xml:space="preserve">   go    </w:t>
      </w:r>
      <w:r>
        <w:t xml:space="preserve">   I    </w:t>
      </w:r>
      <w:r>
        <w:t xml:space="preserve">   get    </w:t>
      </w:r>
      <w:r>
        <w:t xml:space="preserve">   of    </w:t>
      </w:r>
      <w:r>
        <w:t xml:space="preserve">   are    </w:t>
      </w:r>
      <w:r>
        <w:t xml:space="preserve">   was    </w:t>
      </w:r>
      <w:r>
        <w:t xml:space="preserve">   up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2021-10-11T08:58:06Z</dcterms:created>
  <dcterms:modified xsi:type="dcterms:W3CDTF">2021-10-11T08:58:06Z</dcterms:modified>
</cp:coreProperties>
</file>