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vedas    </w:t>
      </w:r>
      <w:r>
        <w:t xml:space="preserve">   samsara    </w:t>
      </w:r>
      <w:r>
        <w:t xml:space="preserve">   moksha    </w:t>
      </w:r>
      <w:r>
        <w:t xml:space="preserve">   mandala    </w:t>
      </w:r>
      <w:r>
        <w:t xml:space="preserve">   mahabharata    </w:t>
      </w:r>
      <w:r>
        <w:t xml:space="preserve">   guru    </w:t>
      </w:r>
      <w:r>
        <w:t xml:space="preserve">   diwali    </w:t>
      </w:r>
      <w:r>
        <w:t xml:space="preserve">   dharma    </w:t>
      </w:r>
      <w:r>
        <w:t xml:space="preserve">   atman    </w:t>
      </w:r>
      <w:r>
        <w:t xml:space="preserve">   brahman    </w:t>
      </w:r>
      <w:r>
        <w:t xml:space="preserve">   aryans    </w:t>
      </w:r>
      <w:r>
        <w:t xml:space="preserve">   caste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2021-10-11T08:59:45Z</dcterms:created>
  <dcterms:modified xsi:type="dcterms:W3CDTF">2021-10-11T08:59:45Z</dcterms:modified>
</cp:coreProperties>
</file>