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cells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neuron    </w:t>
      </w:r>
      <w:r>
        <w:t xml:space="preserve">   endorphins    </w:t>
      </w:r>
      <w:r>
        <w:t xml:space="preserve">   reuptake    </w:t>
      </w:r>
      <w:r>
        <w:t xml:space="preserve">   neurotransmitter    </w:t>
      </w:r>
      <w:r>
        <w:t xml:space="preserve">   synapse    </w:t>
      </w:r>
      <w:r>
        <w:t xml:space="preserve">   actionpotential    </w:t>
      </w:r>
      <w:r>
        <w:t xml:space="preserve">   myelinsheath    </w:t>
      </w:r>
      <w:r>
        <w:t xml:space="preserve">   threshold    </w:t>
      </w:r>
      <w:r>
        <w:t xml:space="preserve">   Dendrites    </w:t>
      </w:r>
      <w:r>
        <w:t xml:space="preserve">   Axons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cells talk</dc:title>
  <dcterms:created xsi:type="dcterms:W3CDTF">2021-10-11T09:16:51Z</dcterms:created>
  <dcterms:modified xsi:type="dcterms:W3CDTF">2021-10-11T09:16:51Z</dcterms:modified>
</cp:coreProperties>
</file>