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disciples    </w:t>
      </w:r>
      <w:r>
        <w:t xml:space="preserve">   yourselves    </w:t>
      </w:r>
      <w:r>
        <w:t xml:space="preserve">   Father’s    </w:t>
      </w:r>
      <w:r>
        <w:t xml:space="preserve">   words    </w:t>
      </w:r>
      <w:r>
        <w:t xml:space="preserve">   thrown away    </w:t>
      </w:r>
      <w:r>
        <w:t xml:space="preserve">   I am the vine    </w:t>
      </w:r>
      <w:r>
        <w:t xml:space="preserve">   Remain in me    </w:t>
      </w:r>
      <w:r>
        <w:t xml:space="preserve">   fruitful    </w:t>
      </w:r>
      <w:r>
        <w:t xml:space="preserve">   branch    </w:t>
      </w:r>
      <w:r>
        <w:t xml:space="preserve">   gardener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vine</dc:title>
  <dcterms:created xsi:type="dcterms:W3CDTF">2021-10-11T09:27:24Z</dcterms:created>
  <dcterms:modified xsi:type="dcterms:W3CDTF">2021-10-11T09:27:24Z</dcterms:modified>
</cp:coreProperties>
</file>