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grapheme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remind    </w:t>
      </w:r>
      <w:r>
        <w:t xml:space="preserve">   behind    </w:t>
      </w:r>
      <w:r>
        <w:t xml:space="preserve">   blind    </w:t>
      </w:r>
      <w:r>
        <w:t xml:space="preserve">   wild    </w:t>
      </w:r>
      <w:r>
        <w:t xml:space="preserve">   mild    </w:t>
      </w:r>
      <w:r>
        <w:t xml:space="preserve">   link    </w:t>
      </w:r>
      <w:r>
        <w:t xml:space="preserve">   milk    </w:t>
      </w:r>
      <w:r>
        <w:t xml:space="preserve">   his    </w:t>
      </w:r>
      <w:r>
        <w:t xml:space="preserve">   pin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grapheme</dc:title>
  <dcterms:created xsi:type="dcterms:W3CDTF">2021-10-11T09:28:40Z</dcterms:created>
  <dcterms:modified xsi:type="dcterms:W3CDTF">2021-10-11T09:28:40Z</dcterms:modified>
</cp:coreProperties>
</file>