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-ible Spelling Rule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</w:tbl>
    <w:p>
      <w:pPr>
        <w:pStyle w:val="WordBankMedium"/>
      </w:pPr>
      <w:r>
        <w:t xml:space="preserve">   flexibly    </w:t>
      </w:r>
      <w:r>
        <w:t xml:space="preserve">   sensibly    </w:t>
      </w:r>
      <w:r>
        <w:t xml:space="preserve">   credible    </w:t>
      </w:r>
      <w:r>
        <w:t xml:space="preserve">   divisible    </w:t>
      </w:r>
      <w:r>
        <w:t xml:space="preserve">   collectible    </w:t>
      </w:r>
      <w:r>
        <w:t xml:space="preserve">   compatible    </w:t>
      </w:r>
      <w:r>
        <w:t xml:space="preserve">   possibly    </w:t>
      </w:r>
      <w:r>
        <w:t xml:space="preserve">   impossible    </w:t>
      </w:r>
      <w:r>
        <w:t xml:space="preserve">   flexible    </w:t>
      </w:r>
      <w:r>
        <w:t xml:space="preserve">   possible    </w:t>
      </w:r>
      <w:r>
        <w:t xml:space="preserve">   sensible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-ible Spelling Rule </dc:title>
  <dcterms:created xsi:type="dcterms:W3CDTF">2021-10-10T23:47:13Z</dcterms:created>
  <dcterms:modified xsi:type="dcterms:W3CDTF">2021-10-10T23:47:13Z</dcterms:modified>
</cp:coreProperties>
</file>