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smog    </w:t>
      </w:r>
      <w:r>
        <w:t xml:space="preserve">   weaving    </w:t>
      </w:r>
      <w:r>
        <w:t xml:space="preserve">   sewing    </w:t>
      </w:r>
      <w:r>
        <w:t xml:space="preserve">   orphans    </w:t>
      </w:r>
      <w:r>
        <w:t xml:space="preserve">   raw materials    </w:t>
      </w:r>
      <w:r>
        <w:t xml:space="preserve">   machinery    </w:t>
      </w:r>
      <w:r>
        <w:t xml:space="preserve">   mills    </w:t>
      </w:r>
      <w:r>
        <w:t xml:space="preserve">   america    </w:t>
      </w:r>
      <w:r>
        <w:t xml:space="preserve">   england    </w:t>
      </w:r>
      <w:r>
        <w:t xml:space="preserve">   wool    </w:t>
      </w:r>
      <w:r>
        <w:t xml:space="preserve">   cotton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2021-10-11T09:40:21Z</dcterms:created>
  <dcterms:modified xsi:type="dcterms:W3CDTF">2021-10-11T09:40:21Z</dcterms:modified>
</cp:coreProperties>
</file>