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exposure incident    </w:t>
      </w:r>
      <w:r>
        <w:t xml:space="preserve">   bactericidal    </w:t>
      </w:r>
      <w:r>
        <w:t xml:space="preserve">   virucidal    </w:t>
      </w:r>
      <w:r>
        <w:t xml:space="preserve">   streptococci    </w:t>
      </w:r>
      <w:r>
        <w:t xml:space="preserve">   spirilla    </w:t>
      </w:r>
      <w:r>
        <w:t xml:space="preserve">   pus    </w:t>
      </w:r>
      <w:r>
        <w:t xml:space="preserve">   parasites    </w:t>
      </w:r>
      <w:r>
        <w:t xml:space="preserve">   microorganisms    </w:t>
      </w:r>
      <w:r>
        <w:t xml:space="preserve">   hiv    </w:t>
      </w:r>
      <w:r>
        <w:t xml:space="preserve">   fungicidal    </w:t>
      </w:r>
      <w:r>
        <w:t xml:space="preserve">   efficacy    </w:t>
      </w:r>
      <w:r>
        <w:t xml:space="preserve">   fungi    </w:t>
      </w:r>
      <w:r>
        <w:t xml:space="preserve">   flagella    </w:t>
      </w:r>
      <w:r>
        <w:t xml:space="preserve">   diplococci    </w:t>
      </w:r>
      <w:r>
        <w:t xml:space="preserve">   bacilli    </w:t>
      </w:r>
      <w:r>
        <w:t xml:space="preserve">   antiseptics    </w:t>
      </w:r>
      <w:r>
        <w:t xml:space="preserve">   aids    </w:t>
      </w:r>
      <w:r>
        <w:t xml:space="preserve">   acquired immunity    </w:t>
      </w:r>
      <w:r>
        <w:t xml:space="preserve">   local infection    </w:t>
      </w:r>
      <w:r>
        <w:t xml:space="preserve">   viruses    </w:t>
      </w:r>
      <w:r>
        <w:t xml:space="preserve">   staphylococci    </w:t>
      </w:r>
      <w:r>
        <w:t xml:space="preserve">   germs    </w:t>
      </w:r>
      <w:r>
        <w:t xml:space="preserve">   nonpathogenic    </w:t>
      </w:r>
      <w:r>
        <w:t xml:space="preserve">   pathogenic    </w:t>
      </w:r>
      <w:r>
        <w:t xml:space="preserve">   disinfectants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2021-10-11T09:40:39Z</dcterms:created>
  <dcterms:modified xsi:type="dcterms:W3CDTF">2021-10-11T09:40:39Z</dcterms:modified>
</cp:coreProperties>
</file>