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inflectional endings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placing    </w:t>
      </w:r>
      <w:r>
        <w:t xml:space="preserve">   getting    </w:t>
      </w:r>
      <w:r>
        <w:t xml:space="preserve">   snoring    </w:t>
      </w:r>
      <w:r>
        <w:t xml:space="preserve">   sharing    </w:t>
      </w:r>
      <w:r>
        <w:t xml:space="preserve">   biked    </w:t>
      </w:r>
      <w:r>
        <w:t xml:space="preserve">   hiked    </w:t>
      </w:r>
      <w:r>
        <w:t xml:space="preserve">   camped    </w:t>
      </w:r>
      <w:r>
        <w:t xml:space="preserve">   yelled    </w:t>
      </w:r>
      <w:r>
        <w:t xml:space="preserve">   landed    </w:t>
      </w:r>
      <w:r>
        <w:t xml:space="preserve">   spilled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inflectional endings</dc:title>
  <dcterms:created xsi:type="dcterms:W3CDTF">2021-10-11T09:40:29Z</dcterms:created>
  <dcterms:modified xsi:type="dcterms:W3CDTF">2021-10-11T09:40:29Z</dcterms:modified>
</cp:coreProperties>
</file>