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_ing,  _ong,  _ung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hung    </w:t>
      </w:r>
      <w:r>
        <w:t xml:space="preserve">   sung    </w:t>
      </w:r>
      <w:r>
        <w:t xml:space="preserve">   tong    </w:t>
      </w:r>
      <w:r>
        <w:t xml:space="preserve">   song    </w:t>
      </w:r>
      <w:r>
        <w:t xml:space="preserve">   long    </w:t>
      </w:r>
      <w:r>
        <w:t xml:space="preserve">   wing    </w:t>
      </w:r>
      <w:r>
        <w:t xml:space="preserve">   ring    </w:t>
      </w:r>
      <w:r>
        <w:t xml:space="preserve">   sing    </w:t>
      </w:r>
      <w:r>
        <w:t xml:space="preserve">   fishing    </w:t>
      </w:r>
      <w:r>
        <w:t xml:space="preserve">   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_ing,  _ong,  _ung words</dc:title>
  <dcterms:created xsi:type="dcterms:W3CDTF">2021-10-10T23:47:30Z</dcterms:created>
  <dcterms:modified xsi:type="dcterms:W3CDTF">2021-10-10T23:47:30Z</dcterms:modified>
</cp:coreProperties>
</file>