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habiba    </w:t>
      </w:r>
      <w:r>
        <w:t xml:space="preserve">   haji    </w:t>
      </w:r>
      <w:r>
        <w:t xml:space="preserve">   salat    </w:t>
      </w:r>
      <w:r>
        <w:t xml:space="preserve">   zakah    </w:t>
      </w:r>
      <w:r>
        <w:t xml:space="preserve">   sawim    </w:t>
      </w:r>
      <w:r>
        <w:t xml:space="preserve">   shahada    </w:t>
      </w:r>
      <w:r>
        <w:t xml:space="preserve">   Jesus born in virgin    </w:t>
      </w:r>
      <w:r>
        <w:t xml:space="preserve">   friday/ worship    </w:t>
      </w:r>
      <w:r>
        <w:t xml:space="preserve">   mosques    </w:t>
      </w:r>
      <w:r>
        <w:t xml:space="preserve">   arabic    </w:t>
      </w:r>
      <w:r>
        <w:t xml:space="preserve">   unity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2021-10-11T09:53:08Z</dcterms:created>
  <dcterms:modified xsi:type="dcterms:W3CDTF">2021-10-11T09:53:08Z</dcterms:modified>
</cp:coreProperties>
</file>