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jainism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kevalgnan    </w:t>
      </w:r>
      <w:r>
        <w:t xml:space="preserve">   trishalamata    </w:t>
      </w:r>
      <w:r>
        <w:t xml:space="preserve">   gautamswami    </w:t>
      </w:r>
      <w:r>
        <w:t xml:space="preserve">   chandanbala    </w:t>
      </w:r>
      <w:r>
        <w:t xml:space="preserve">   sadhviji    </w:t>
      </w:r>
      <w:r>
        <w:t xml:space="preserve">   acharyaji    </w:t>
      </w:r>
      <w:r>
        <w:t xml:space="preserve">   uvasagraham    </w:t>
      </w:r>
      <w:r>
        <w:t xml:space="preserve">   logas    </w:t>
      </w:r>
      <w:r>
        <w:t xml:space="preserve">   mahavir bhagwan    </w:t>
      </w:r>
      <w:r>
        <w:t xml:space="preserve">   tirthankars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jainism</dc:title>
  <dcterms:created xsi:type="dcterms:W3CDTF">2021-10-11T09:59:26Z</dcterms:created>
  <dcterms:modified xsi:type="dcterms:W3CDTF">2021-10-11T09:59:26Z</dcterms:modified>
</cp:coreProperties>
</file>