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Traditions    </w:t>
      </w:r>
      <w:r>
        <w:t xml:space="preserve">   Beliefs    </w:t>
      </w:r>
      <w:r>
        <w:t xml:space="preserve">   Talmud    </w:t>
      </w:r>
      <w:r>
        <w:t xml:space="preserve">   Tenakh    </w:t>
      </w:r>
      <w:r>
        <w:t xml:space="preserve">   Prophet    </w:t>
      </w:r>
      <w:r>
        <w:t xml:space="preserve">   Moses    </w:t>
      </w:r>
      <w:r>
        <w:t xml:space="preserve">   Hebrew    </w:t>
      </w:r>
      <w:r>
        <w:t xml:space="preserve">   Abraham    </w:t>
      </w:r>
      <w:r>
        <w:t xml:space="preserve">   Torah    </w:t>
      </w:r>
      <w:r>
        <w:t xml:space="preserve">   Jews    </w:t>
      </w:r>
      <w:r>
        <w:t xml:space="preserve">   Judaism    </w:t>
      </w:r>
      <w:r>
        <w:t xml:space="preserve">   Religion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2021-10-11T10:16:05Z</dcterms:created>
  <dcterms:modified xsi:type="dcterms:W3CDTF">2021-10-11T10:16:05Z</dcterms:modified>
</cp:coreProperties>
</file>