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key words shampoo and conditioning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conditioner    </w:t>
      </w:r>
      <w:r>
        <w:t xml:space="preserve">   water    </w:t>
      </w:r>
      <w:r>
        <w:t xml:space="preserve">   scalp    </w:t>
      </w:r>
      <w:r>
        <w:t xml:space="preserve">   relaxing    </w:t>
      </w:r>
      <w:r>
        <w:t xml:space="preserve">   effluerage    </w:t>
      </w:r>
      <w:r>
        <w:t xml:space="preserve">   rotary    </w:t>
      </w:r>
      <w:r>
        <w:t xml:space="preserve">   massage movements    </w:t>
      </w:r>
      <w:r>
        <w:t xml:space="preserve">   petrissage    </w:t>
      </w:r>
      <w:r>
        <w:t xml:space="preserve">   shampooing service    </w:t>
      </w:r>
      <w:r>
        <w:t xml:space="preserve">   injury    </w:t>
      </w:r>
      <w:r>
        <w:t xml:space="preserve">   fatigue    </w:t>
      </w:r>
      <w:r>
        <w:t xml:space="preserve">   posture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shampoo and conditioning </dc:title>
  <dcterms:created xsi:type="dcterms:W3CDTF">2021-10-11T10:27:27Z</dcterms:created>
  <dcterms:modified xsi:type="dcterms:W3CDTF">2021-10-11T10:27:27Z</dcterms:modified>
</cp:coreProperties>
</file>