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daunting    </w:t>
      </w:r>
      <w:r>
        <w:t xml:space="preserve">   unatoned    </w:t>
      </w:r>
      <w:r>
        <w:t xml:space="preserve">   oscillating    </w:t>
      </w:r>
      <w:r>
        <w:t xml:space="preserve">   dishonorable    </w:t>
      </w:r>
      <w:r>
        <w:t xml:space="preserve">   vehemently    </w:t>
      </w:r>
      <w:r>
        <w:t xml:space="preserve">   pedestrians    </w:t>
      </w:r>
      <w:r>
        <w:t xml:space="preserve">   maneuvering    </w:t>
      </w:r>
      <w:r>
        <w:t xml:space="preserve">   periphery    </w:t>
      </w:r>
      <w:r>
        <w:t xml:space="preserve">   intricately    </w:t>
      </w:r>
      <w:r>
        <w:t xml:space="preserve">   Unceremoniously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2021-10-11T10:31:47Z</dcterms:created>
  <dcterms:modified xsi:type="dcterms:W3CDTF">2021-10-11T10:31:47Z</dcterms:modified>
</cp:coreProperties>
</file>