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poissonerie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hallibut    </w:t>
      </w:r>
      <w:r>
        <w:t xml:space="preserve">   cabillaud    </w:t>
      </w:r>
      <w:r>
        <w:t xml:space="preserve">   crevette rose    </w:t>
      </w:r>
      <w:r>
        <w:t xml:space="preserve">   truite    </w:t>
      </w:r>
      <w:r>
        <w:t xml:space="preserve">   huitres    </w:t>
      </w:r>
      <w:r>
        <w:t xml:space="preserve">   saumon    </w:t>
      </w:r>
      <w:r>
        <w:t xml:space="preserve">   crabe    </w:t>
      </w:r>
      <w:r>
        <w:t xml:space="preserve">   marlin bleu    </w:t>
      </w:r>
      <w:r>
        <w:t xml:space="preserve">   moules    </w:t>
      </w:r>
      <w:r>
        <w:t xml:space="preserve">   flet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poissonerie</dc:title>
  <dcterms:created xsi:type="dcterms:W3CDTF">2021-10-11T10:39:17Z</dcterms:created>
  <dcterms:modified xsi:type="dcterms:W3CDTF">2021-10-11T10:39:17Z</dcterms:modified>
</cp:coreProperties>
</file>