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chloroplasts    </w:t>
      </w:r>
      <w:r>
        <w:t xml:space="preserve">   nucleus    </w:t>
      </w:r>
      <w:r>
        <w:t xml:space="preserve">   prokaryote    </w:t>
      </w:r>
      <w:r>
        <w:t xml:space="preserve">   eukaryotes    </w:t>
      </w:r>
      <w:r>
        <w:t xml:space="preserve">   organelle    </w:t>
      </w:r>
      <w:r>
        <w:t xml:space="preserve">   cytoplasm    </w:t>
      </w:r>
      <w:r>
        <w:t xml:space="preserve">   vacuole    </w:t>
      </w:r>
      <w:r>
        <w:t xml:space="preserve">   mitochondria    </w:t>
      </w:r>
      <w:r>
        <w:t xml:space="preserve">   cell membrane    </w:t>
      </w:r>
      <w:r>
        <w:t xml:space="preserve">   ribosomes    </w:t>
      </w:r>
      <w:r>
        <w:t xml:space="preserve">   dna    </w:t>
      </w:r>
      <w:r>
        <w:t xml:space="preserve">   cell wall    </w:t>
      </w:r>
      <w:r>
        <w:t xml:space="preserve">   cell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2021-10-11T10:50:53Z</dcterms:created>
  <dcterms:modified xsi:type="dcterms:W3CDTF">2021-10-11T10:50:53Z</dcterms:modified>
</cp:coreProperties>
</file>