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sound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drizzle    </w:t>
      </w:r>
      <w:r>
        <w:t xml:space="preserve">   snugle    </w:t>
      </w:r>
      <w:r>
        <w:t xml:space="preserve">   giggled    </w:t>
      </w:r>
      <w:r>
        <w:t xml:space="preserve">   simplest    </w:t>
      </w:r>
      <w:r>
        <w:t xml:space="preserve">   sparkle    </w:t>
      </w:r>
      <w:r>
        <w:t xml:space="preserve">   edible    </w:t>
      </w:r>
      <w:r>
        <w:t xml:space="preserve">   noodle    </w:t>
      </w:r>
      <w:r>
        <w:t xml:space="preserve">   crumple    </w:t>
      </w:r>
      <w:r>
        <w:t xml:space="preserve">   candle    </w:t>
      </w:r>
      <w:r>
        <w:t xml:space="preserve">   tremble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sound </dc:title>
  <dcterms:created xsi:type="dcterms:W3CDTF">2021-10-11T10:52:49Z</dcterms:created>
  <dcterms:modified xsi:type="dcterms:W3CDTF">2021-10-11T10:52:49Z</dcterms:modified>
</cp:coreProperties>
</file>