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and ethical terms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Statute of Limitations    </w:t>
      </w:r>
      <w:r>
        <w:t xml:space="preserve">   Malpractice    </w:t>
      </w:r>
      <w:r>
        <w:t xml:space="preserve">   Statutes    </w:t>
      </w:r>
      <w:r>
        <w:t xml:space="preserve">   Felony    </w:t>
      </w:r>
      <w:r>
        <w:t xml:space="preserve">   Misdemeanor    </w:t>
      </w:r>
      <w:r>
        <w:t xml:space="preserve">   Morals    </w:t>
      </w:r>
      <w:r>
        <w:t xml:space="preserve">   Mature Minor    </w:t>
      </w:r>
      <w:r>
        <w:t xml:space="preserve">   Emancipated Minor    </w:t>
      </w:r>
      <w:r>
        <w:t xml:space="preserve">   Abuse    </w:t>
      </w:r>
      <w:r>
        <w:t xml:space="preserve">   Neglect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ethical terms puzzle</dc:title>
  <dcterms:created xsi:type="dcterms:W3CDTF">2021-10-11T10:55:52Z</dcterms:created>
  <dcterms:modified xsi:type="dcterms:W3CDTF">2021-10-11T10:55:52Z</dcterms:modified>
</cp:coreProperties>
</file>