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</w:tr>
    </w:tbl>
    <w:p>
      <w:pPr>
        <w:pStyle w:val="WordBankLarge"/>
      </w:pPr>
      <w:r>
        <w:t xml:space="preserve">   怎么    </w:t>
      </w:r>
      <w:r>
        <w:t xml:space="preserve">   橘子    </w:t>
      </w:r>
      <w:r>
        <w:t xml:space="preserve">   别的    </w:t>
      </w:r>
      <w:r>
        <w:t xml:space="preserve">   一点儿    </w:t>
      </w:r>
      <w:r>
        <w:t xml:space="preserve">   便宜    </w:t>
      </w:r>
      <w:r>
        <w:t xml:space="preserve">   太贵了    </w:t>
      </w:r>
      <w:r>
        <w:t xml:space="preserve">   多少    </w:t>
      </w:r>
      <w:r>
        <w:t xml:space="preserve">   公斤    </w:t>
      </w:r>
      <w:r>
        <w:t xml:space="preserve">   苹果    </w:t>
      </w:r>
      <w:r>
        <w:t xml:space="preserve">   水果    </w:t>
      </w:r>
      <w:r>
        <w:t xml:space="preserve">   这些    </w:t>
      </w:r>
      <w:r>
        <w:t xml:space="preserve">   啤酒    </w:t>
      </w:r>
      <w:r>
        <w:t xml:space="preserve">   鸡蛋汤    </w:t>
      </w:r>
      <w:r>
        <w:t xml:space="preserve">   米饭    </w:t>
      </w:r>
      <w:r>
        <w:t xml:space="preserve">   面条儿    </w:t>
      </w:r>
      <w:r>
        <w:t xml:space="preserve">   饺子    </w:t>
      </w:r>
      <w:r>
        <w:t xml:space="preserve">   包子    </w:t>
      </w:r>
      <w:r>
        <w:t xml:space="preserve">   馒头    </w:t>
      </w:r>
      <w:r>
        <w:t xml:space="preserve">   食堂    </w:t>
      </w:r>
      <w:r>
        <w:t xml:space="preserve">   吃饭    </w:t>
      </w:r>
      <w:r>
        <w:t xml:space="preserve">   中午    </w:t>
      </w:r>
      <w:r>
        <w:t xml:space="preserve">   朋友    </w:t>
      </w:r>
      <w:r>
        <w:t xml:space="preserve">   杂志    </w:t>
      </w:r>
      <w:r>
        <w:t xml:space="preserve">   英文书    </w:t>
      </w:r>
      <w:r>
        <w:t xml:space="preserve">   汉字    </w:t>
      </w:r>
      <w:r>
        <w:t xml:space="preserve">   发音    </w:t>
      </w:r>
      <w:r>
        <w:t xml:space="preserve">   什么    </w:t>
      </w:r>
      <w:r>
        <w:t xml:space="preserve">   学习    </w:t>
      </w:r>
      <w:r>
        <w:t xml:space="preserve">   高兴    </w:t>
      </w:r>
      <w:r>
        <w:t xml:space="preserve">   认识    </w:t>
      </w:r>
      <w:r>
        <w:t xml:space="preserve">   哪国人    </w:t>
      </w:r>
      <w:r>
        <w:t xml:space="preserve">   名字    </w:t>
      </w:r>
      <w:r>
        <w:t xml:space="preserve">   贵姓    </w:t>
      </w:r>
      <w:r>
        <w:t xml:space="preserve">   请问    </w:t>
      </w:r>
      <w:r>
        <w:t xml:space="preserve">   身体    </w:t>
      </w:r>
      <w:r>
        <w:t xml:space="preserve">   工作    </w:t>
      </w:r>
      <w:r>
        <w:t xml:space="preserve">   不客气    </w:t>
      </w:r>
      <w:r>
        <w:t xml:space="preserve">   谢谢    </w:t>
      </w:r>
      <w:r>
        <w:t xml:space="preserve">   喝茶    </w:t>
      </w:r>
      <w:r>
        <w:t xml:space="preserve">   请坐    </w:t>
      </w:r>
      <w:r>
        <w:t xml:space="preserve">   请进    </w:t>
      </w:r>
      <w:r>
        <w:t xml:space="preserve">   没关系    </w:t>
      </w:r>
      <w:r>
        <w:t xml:space="preserve">   对不起    </w:t>
      </w:r>
      <w:r>
        <w:t xml:space="preserve">   再见    </w:t>
      </w:r>
      <w:r>
        <w:t xml:space="preserve">   老师    </w:t>
      </w:r>
      <w:r>
        <w:t xml:space="preserve">   星期天    </w:t>
      </w:r>
      <w:r>
        <w:t xml:space="preserve">   学校    </w:t>
      </w:r>
      <w:r>
        <w:t xml:space="preserve">   那儿    </w:t>
      </w:r>
      <w:r>
        <w:t xml:space="preserve">   哪儿    </w:t>
      </w:r>
      <w:r>
        <w:t xml:space="preserve">   星期    </w:t>
      </w:r>
      <w:r>
        <w:t xml:space="preserve">   今天    </w:t>
      </w:r>
      <w:r>
        <w:t xml:space="preserve">   昨天    </w:t>
      </w:r>
      <w:r>
        <w:t xml:space="preserve">   明天    </w:t>
      </w:r>
      <w:r>
        <w:t xml:space="preserve">   天安门    </w:t>
      </w:r>
      <w:r>
        <w:t xml:space="preserve">   北京    </w:t>
      </w:r>
      <w:r>
        <w:t xml:space="preserve">   邮局    </w:t>
      </w:r>
      <w:r>
        <w:t xml:space="preserve">   银行    </w:t>
      </w:r>
      <w:r>
        <w:t xml:space="preserve">   寄信    </w:t>
      </w:r>
      <w:r>
        <w:t xml:space="preserve">   取钱    </w:t>
      </w:r>
      <w:r>
        <w:t xml:space="preserve">   法语    </w:t>
      </w:r>
      <w:r>
        <w:t xml:space="preserve">   日语    </w:t>
      </w:r>
      <w:r>
        <w:t xml:space="preserve">   韩语    </w:t>
      </w:r>
      <w:r>
        <w:t xml:space="preserve">   汉语    </w:t>
      </w:r>
      <w:r>
        <w:t xml:space="preserve">   西班牙语    </w:t>
      </w:r>
      <w:r>
        <w:t xml:space="preserve">   俄语    </w:t>
      </w:r>
      <w:r>
        <w:t xml:space="preserve">   德语    </w:t>
      </w:r>
      <w:r>
        <w:t xml:space="preserve">   阿拉伯语    </w:t>
      </w:r>
      <w:r>
        <w:t xml:space="preserve">   英语    </w:t>
      </w:r>
      <w:r>
        <w:t xml:space="preserve">   不太难    </w:t>
      </w:r>
      <w:r>
        <w:t xml:space="preserve">   很忙    </w:t>
      </w:r>
      <w:r>
        <w:t xml:space="preserve">   你好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lesson1-8</dc:title>
  <dcterms:created xsi:type="dcterms:W3CDTF">2021-10-11T11:05:36Z</dcterms:created>
  <dcterms:modified xsi:type="dcterms:W3CDTF">2021-10-11T11:05:36Z</dcterms:modified>
</cp:coreProperties>
</file>