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the 1800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blacklisted    </w:t>
      </w:r>
      <w:r>
        <w:t xml:space="preserve">   capitalism     </w:t>
      </w:r>
      <w:r>
        <w:t xml:space="preserve">   dignity    </w:t>
      </w:r>
      <w:r>
        <w:t xml:space="preserve">   harass    </w:t>
      </w:r>
      <w:r>
        <w:t xml:space="preserve">   hostility    </w:t>
      </w:r>
      <w:r>
        <w:t xml:space="preserve">   labor union     </w:t>
      </w:r>
      <w:r>
        <w:t xml:space="preserve">   radical     </w:t>
      </w:r>
      <w:r>
        <w:t xml:space="preserve">   reformer    </w:t>
      </w:r>
      <w:r>
        <w:t xml:space="preserve">   sabotage    </w:t>
      </w:r>
      <w:r>
        <w:t xml:space="preserve">   strike    </w:t>
      </w:r>
      <w:r>
        <w:t xml:space="preserve">   vigilantes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the 1800 </dc:title>
  <dcterms:created xsi:type="dcterms:W3CDTF">2021-10-11T11:08:50Z</dcterms:created>
  <dcterms:modified xsi:type="dcterms:W3CDTF">2021-10-11T11:08:50Z</dcterms:modified>
</cp:coreProperties>
</file>