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light 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light    </w:t>
      </w:r>
      <w:r>
        <w:t xml:space="preserve">   wave    </w:t>
      </w:r>
      <w:r>
        <w:t xml:space="preserve">   filter    </w:t>
      </w:r>
      <w:r>
        <w:t xml:space="preserve">   spectrum    </w:t>
      </w:r>
      <w:r>
        <w:t xml:space="preserve">   white light    </w:t>
      </w:r>
      <w:r>
        <w:t xml:space="preserve">   glass box    </w:t>
      </w:r>
      <w:r>
        <w:t xml:space="preserve">   prism    </w:t>
      </w:r>
      <w:r>
        <w:t xml:space="preserve">   angle of reflection    </w:t>
      </w:r>
      <w:r>
        <w:t xml:space="preserve">   angle of incidence    </w:t>
      </w:r>
      <w:r>
        <w:t xml:space="preserve">   Refraction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! </dc:title>
  <dcterms:created xsi:type="dcterms:W3CDTF">2021-10-11T11:11:20Z</dcterms:created>
  <dcterms:modified xsi:type="dcterms:W3CDTF">2021-10-11T11:11:20Z</dcterms:modified>
</cp:coreProperties>
</file>