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l'imparfait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sautaient    </w:t>
      </w:r>
      <w:r>
        <w:t xml:space="preserve">   marchaient    </w:t>
      </w:r>
      <w:r>
        <w:t xml:space="preserve">   mangeaient    </w:t>
      </w:r>
      <w:r>
        <w:t xml:space="preserve">   jouaient    </w:t>
      </w:r>
      <w:r>
        <w:t xml:space="preserve">   courraient    </w:t>
      </w:r>
      <w:r>
        <w:t xml:space="preserve">   sautait    </w:t>
      </w:r>
      <w:r>
        <w:t xml:space="preserve">   marchait    </w:t>
      </w:r>
      <w:r>
        <w:t xml:space="preserve">   mangeait    </w:t>
      </w:r>
      <w:r>
        <w:t xml:space="preserve">   jouait    </w:t>
      </w:r>
      <w:r>
        <w:t xml:space="preserve">   courrait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l'imparfait</dc:title>
  <dcterms:created xsi:type="dcterms:W3CDTF">2021-10-11T10:35:24Z</dcterms:created>
  <dcterms:modified xsi:type="dcterms:W3CDTF">2021-10-11T10:35:24Z</dcterms:modified>
</cp:coreProperties>
</file>