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 suffix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readily    </w:t>
      </w:r>
      <w:r>
        <w:t xml:space="preserve">   heavily    </w:t>
      </w:r>
      <w:r>
        <w:t xml:space="preserve">   clumsily    </w:t>
      </w:r>
      <w:r>
        <w:t xml:space="preserve">   greedily    </w:t>
      </w:r>
      <w:r>
        <w:t xml:space="preserve">   nastily    </w:t>
      </w:r>
      <w:r>
        <w:t xml:space="preserve">   sleepily    </w:t>
      </w:r>
      <w:r>
        <w:t xml:space="preserve">   easily    </w:t>
      </w:r>
      <w:r>
        <w:t xml:space="preserve">   moodily    </w:t>
      </w:r>
      <w:r>
        <w:t xml:space="preserve">   luckily    </w:t>
      </w:r>
      <w:r>
        <w:t xml:space="preserve">   happily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 suffix words</dc:title>
  <dcterms:created xsi:type="dcterms:W3CDTF">2021-10-11T11:33:08Z</dcterms:created>
  <dcterms:modified xsi:type="dcterms:W3CDTF">2021-10-11T11:33:08Z</dcterms:modified>
</cp:coreProperties>
</file>